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Equal Opportunities Policy </w:t>
      </w:r>
    </w:p>
    <w:p w:rsidR="00000000" w:rsidDel="00000000" w:rsidP="00000000" w:rsidRDefault="00000000" w:rsidRPr="00000000" w14:paraId="000000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Policy Purpose and Scope</w:t>
      </w:r>
    </w:p>
    <w:p w:rsidR="00000000" w:rsidDel="00000000" w:rsidP="00000000" w:rsidRDefault="00000000" w:rsidRPr="00000000" w14:paraId="000000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purpose of this Equal Opportunities Policy is to communicate our commitment to equality of opportunity in employment, with the aims of ensuring that all those working at or applying to work at Pips Dance Academy are treated fairly and equally, and supporting Pips Dance Academy objective of providing a working environment that is free from all forms of discrimination.</w:t>
      </w:r>
    </w:p>
    <w:p w:rsidR="00000000" w:rsidDel="00000000" w:rsidP="00000000" w:rsidRDefault="00000000" w:rsidRPr="00000000" w14:paraId="000000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policy applies to all staff within Pips Dance Academy, including dance teachers, guest teachers, chaperones and helpers. All staff are expected to put this policy into practice. A copy of this policy will be made available on our website at all times. Any questions about the policy should be directed to Pippa Fisher-Coldwell. The policy is regularly reviewed and may be amended at any time.</w:t>
      </w:r>
    </w:p>
    <w:p w:rsidR="00000000" w:rsidDel="00000000" w:rsidP="00000000" w:rsidRDefault="00000000" w:rsidRPr="00000000" w14:paraId="000000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concept of equal opportunity is fundamental to good practice in education in which fairness to all is a basic right. </w:t>
      </w:r>
    </w:p>
    <w:p w:rsidR="00000000" w:rsidDel="00000000" w:rsidP="00000000" w:rsidRDefault="00000000" w:rsidRPr="00000000" w14:paraId="000000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actively encourage individual students to realise their full potential.  This involves the recognition and acceptance of individual needs and differences and seeks to ensure all are valued as people.</w:t>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Action by our teachers to exclude a particular individual from a class, or deny access to an examination, will be taken only after consideration of all the circumstances, consultation with the student concerned (or their parent/guardian if more appropriate), and only if there is a reasonable belief that there is no alternative to the proposed action.</w:t>
      </w:r>
    </w:p>
    <w:p w:rsidR="00000000" w:rsidDel="00000000" w:rsidP="00000000" w:rsidRDefault="00000000" w:rsidRPr="00000000" w14:paraId="000000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Policy Statement</w:t>
      </w:r>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Pips Dance Academy is fully committed to providing equality in the workplace and all opportunities will be afforded to individuals fairly and irrespective of age, disability, gender, gender reassignment, marital or civil partnership status, pregnancy or maternity, race including colour, ethnic or national origins and nationality, religion or belief or sexual orientation. We aim to create a working environment that is free from discrimination and harassment in any form, in which all staff and customers are treated with dignity and respect.</w:t>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Pips Dance Academy will not unlawfully discriminate in the arrangements we make for recruitment and selection or in the opportunities afforded for employment, training or any other benefit. All decisions will be made fairly and objectively. We aim, as far as reasonably practicable, to ensure that all our working practices are applied fairly and consistently and, where necessary, we will take reasonable steps to avoid or overcome any particular disadvantage these may cause and to promote equality. Pips Dance Academy respects an individual’s right to choose whether or not to belong to a trade union and membership status will have no bearing on an applicant’s suitability for employment or result in any detrimental treatment when working for the Company.</w:t>
      </w:r>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Equal Opportunities Lead</w:t>
      </w:r>
    </w:p>
    <w:p w:rsidR="00000000" w:rsidDel="00000000" w:rsidP="00000000" w:rsidRDefault="00000000" w:rsidRPr="00000000" w14:paraId="000000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Pips Dance Academy is responsible for monitoring and reviewing the policy and for ensuring that all employment-related policies, procedures and practices adhere to this policy. All staff have a responsibility not to discriminate or harass other staff or customers and to report any such behaviour of which they become aware to Pippa Fisher-Coldwell. Pippa Fisher-Coldwell is responsible for implementing the Equal Opportunities Policy and must apply the policy as part of their day-to-day management of Pips Dance Academy. Pippa Fisher-Coldwell has overall responsibility for the effective operation of this policy and for ensuring compliance with the Equality Act 2010 and associated legislation and for observing relevant Codes of Practice. Pippa Fisher-Coldwell will monitor the effectiveness of this policy to ensure it is achieving its objectives. Information collected for monitoring purposes will be treated as confidential and will not be used for any other purpose.</w:t>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Raising a Complaint of Discrimination</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believe you have been discriminated against, you should raise the matter with Pippa Fisher-Coldwell. Any employee who is found to have committed an act of discrimination, or breached this policy in any other way, will be subject to action under the Disciplinary Procedure, up to and including dismissal. Non–employees will be subject to appropriate formal action that may, depending on the circumstances, involve terminating any contract or agreement. Pips Dance Academy will also take seriously any malicious or, in its opinion, unwarranted allegations of discrimination and will take appropriate action, disciplinary or otherwise, where necessary.</w:t>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Creating Equal Opportunities in the Workplace</w:t>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are a number of ways in which Pips Dance Academy aims to ensure equal opportunities in the workplace, including but not limited to:</w:t>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Recruitment and selection</w:t>
      </w:r>
    </w:p>
    <w:p w:rsidR="00000000" w:rsidDel="00000000" w:rsidP="00000000" w:rsidRDefault="00000000" w:rsidRPr="00000000" w14:paraId="000000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Career development and promotion</w:t>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Terms and conditions</w:t>
      </w:r>
    </w:p>
    <w:p w:rsidR="00000000" w:rsidDel="00000000" w:rsidP="00000000" w:rsidRDefault="00000000" w:rsidRPr="00000000" w14:paraId="000000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Employment Policies and Practices</w:t>
      </w:r>
    </w:p>
    <w:p w:rsidR="00000000" w:rsidDel="00000000" w:rsidP="00000000" w:rsidRDefault="00000000" w:rsidRPr="00000000" w14:paraId="000000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Pips Dance Academy aims to ensure that employment policies and practices, including any rules or requirements, do not directly or indirectly discriminate and are applied in a non-discriminatory manner. In particular we will ensure that all disciplinary decisions are fair and consistent and that selection for redundancy is based on objective criteria. Pips Dance Academy will consider making  appropriate reasonable adjustments to the working environment or any work arrangements that would alleviate any substantial disadvantage these cause disabled staff. We will aim as far as reasonably practicable to accommodate the requirements of different religions and cultures and will consider requests from employees to vary or change their working hours to enable them to care for a dependant.</w:t>
      </w:r>
    </w:p>
    <w:p w:rsidR="00000000" w:rsidDel="00000000" w:rsidP="00000000" w:rsidRDefault="00000000" w:rsidRPr="00000000" w14:paraId="000000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Working Environment</w:t>
      </w:r>
    </w:p>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individuals have a right to be treated with dignity and respect and we at Pips Dance Academy shall take reasonable steps to protect staff from discrimination, bullying or harassment and, in the event of a complaint, we will take appropriate action to prevent, as far as possible, a further occurrence. All staff are encouraged to report any incidents of inappropriate or unacceptable behaviour at work or that occurs during the course of employment, on or off premises, including at work social events (whether organised by Pips Dance Academy or not) or at formal or informal events involving staff, customers or other work-related contacts.</w:t>
      </w:r>
    </w:p>
    <w:p w:rsidR="00000000" w:rsidDel="00000000" w:rsidP="00000000" w:rsidRDefault="00000000" w:rsidRPr="00000000" w14:paraId="0000001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jc w:val="both"/>
        <w:rPr>
          <w:sz w:val="28"/>
          <w:szCs w:val="28"/>
        </w:rPr>
      </w:pPr>
      <w:r w:rsidDel="00000000" w:rsidR="00000000" w:rsidRPr="00000000">
        <w:rPr>
          <w:rtl w:val="0"/>
        </w:rPr>
      </w:r>
    </w:p>
    <w:p w:rsidR="00000000" w:rsidDel="00000000" w:rsidP="00000000" w:rsidRDefault="00000000" w:rsidRPr="00000000" w14:paraId="0000001C">
      <w:pPr>
        <w:jc w:val="both"/>
        <w:rPr>
          <w:sz w:val="24"/>
          <w:szCs w:val="24"/>
        </w:rPr>
      </w:pPr>
      <w:bookmarkStart w:colFirst="0" w:colLast="0" w:name="_gjdgxs" w:id="0"/>
      <w:bookmarkEnd w:id="0"/>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240" w:lineRule="auto"/>
    </w:pPr>
    <w:rPr>
      <w:rFonts w:ascii="Calibri" w:cs="Calibri" w:eastAsia="Calibri" w:hAnsi="Calibri"/>
      <w:color w:val="17365d"/>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